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57" w:rsidRDefault="00BB7A57" w:rsidP="00BB7A57">
      <w:pPr>
        <w:pStyle w:val="a3"/>
        <w:shd w:val="clear" w:color="auto" w:fill="FFFFFF"/>
        <w:spacing w:line="360" w:lineRule="auto"/>
        <w:ind w:firstLine="51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УСТАВ НОУ </w:t>
      </w:r>
    </w:p>
    <w:p w:rsidR="00BB7A57" w:rsidRPr="00BB7A57" w:rsidRDefault="00BB7A57" w:rsidP="00BB7A57">
      <w:pPr>
        <w:pStyle w:val="a3"/>
        <w:shd w:val="clear" w:color="auto" w:fill="FFFFFF"/>
        <w:spacing w:line="360" w:lineRule="auto"/>
        <w:ind w:firstLine="510"/>
        <w:jc w:val="center"/>
        <w:rPr>
          <w:b/>
          <w:bCs/>
          <w:color w:val="000000"/>
          <w:sz w:val="28"/>
          <w:szCs w:val="28"/>
          <w:u w:val="single"/>
        </w:rPr>
      </w:pPr>
      <w:r w:rsidRPr="00BB7A57">
        <w:rPr>
          <w:b/>
          <w:bCs/>
          <w:color w:val="000000"/>
          <w:sz w:val="28"/>
          <w:szCs w:val="28"/>
          <w:u w:val="single"/>
        </w:rPr>
        <w:t xml:space="preserve">ЦЕЛИ И ЗАДАЧИ </w:t>
      </w:r>
    </w:p>
    <w:p w:rsidR="00BB7A57" w:rsidRDefault="00BB7A57" w:rsidP="00BB7A57">
      <w:pPr>
        <w:pStyle w:val="a3"/>
        <w:shd w:val="clear" w:color="auto" w:fill="FFFFFF"/>
        <w:spacing w:line="360" w:lineRule="auto"/>
        <w:ind w:firstLine="51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УЧЕНИЧЕСКОГО НАУЧНОГО ОБЩЕСТВА  «Галактика № 31» МУНИЦИПАЛЬНОГО ОБЩЕОБРАЗОВАТЕЛЬНОГО УЧРЕЖДЕНИЯ «СРЕДНЯЯ ОБЩЕОБРАЗОВАТЕЛЬНАЯ ШКОЛА № 31»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Целью научно-исследовательской работы учеников является углубленное изучение и закрепление учебного материала, овладение разносторонними методами познания, современной методикой научных исследований. Основными задачами ученического научного общества являются: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  широкое привлечение учеников к участию в научно-исследовательской работе;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развитие всех форм научно-исследовательской работы, распространение положительного опыта организации этой работы;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активное участие в интеллектуальной жизни школы, достойное представление ее в конференциях, смотрах и конкурсах научно-исследовательских работ;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  установление научных и творческих связей с ученическими научными обществами других школ.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И НАПРАВЛЕНИЯ РАБОТЫ УЧЕНИЧЕСКОГО НАУЧНОГО ОБЩЕСТВА</w:t>
      </w:r>
    </w:p>
    <w:p w:rsidR="00BB7A57" w:rsidRDefault="00BB7A57" w:rsidP="00BB7A5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Научно-исследовательская работа школьников организуется в таких формах, как:</w:t>
      </w:r>
    </w:p>
    <w:p w:rsidR="00BB7A57" w:rsidRDefault="00BB7A57" w:rsidP="00BB7A5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работа в школьных кружках и группах по интересам;</w:t>
      </w:r>
    </w:p>
    <w:p w:rsidR="00BB7A57" w:rsidRDefault="00BB7A57" w:rsidP="00BB7A5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выполнение индивидуальных научно-исследовательских работ под руководством преподавателей; </w:t>
      </w:r>
    </w:p>
    <w:p w:rsidR="00BB7A57" w:rsidRDefault="00BB7A57" w:rsidP="00BB7A5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участие в предметных олимпиадах;</w:t>
      </w:r>
    </w:p>
    <w:p w:rsidR="00BB7A57" w:rsidRDefault="00BB7A57" w:rsidP="00BB7A5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 участие в ежегодной научной конференции школы;</w:t>
      </w:r>
    </w:p>
    <w:p w:rsidR="00BB7A57" w:rsidRDefault="00BB7A57" w:rsidP="00BB7A5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участие в городских и региональных конференциях и конкурсах научно-исследовательских работ.</w:t>
      </w:r>
    </w:p>
    <w:p w:rsidR="00BB7A57" w:rsidRDefault="00BB7A57" w:rsidP="00BB7A5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Научно-исследовательская работа школьников организуется в направлениях, определённых в рамках секций: </w:t>
      </w:r>
    </w:p>
    <w:p w:rsidR="00BB7A57" w:rsidRDefault="00BB7A57" w:rsidP="00BB7A57">
      <w:pPr>
        <w:pStyle w:val="a3"/>
        <w:shd w:val="clear" w:color="auto" w:fill="FFFFFF"/>
        <w:spacing w:before="0" w:beforeAutospacing="0" w:after="0" w:afterAutospacing="0" w:line="276" w:lineRule="auto"/>
        <w:ind w:left="567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lastRenderedPageBreak/>
        <w:t></w:t>
      </w:r>
      <w:r>
        <w:rPr>
          <w:sz w:val="28"/>
          <w:szCs w:val="28"/>
        </w:rPr>
        <w:t xml:space="preserve">         Филология (Русский язык и литература) </w:t>
      </w:r>
    </w:p>
    <w:p w:rsidR="00BB7A57" w:rsidRDefault="00BB7A57" w:rsidP="00BB7A57">
      <w:pPr>
        <w:pStyle w:val="a3"/>
        <w:shd w:val="clear" w:color="auto" w:fill="FFFFFF"/>
        <w:spacing w:before="0" w:beforeAutospacing="0" w:after="0" w:afterAutospacing="0" w:line="276" w:lineRule="auto"/>
        <w:ind w:left="567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         Иностранные языки </w:t>
      </w:r>
    </w:p>
    <w:p w:rsidR="00BB7A57" w:rsidRDefault="00BB7A57" w:rsidP="00BB7A57">
      <w:pPr>
        <w:pStyle w:val="a3"/>
        <w:shd w:val="clear" w:color="auto" w:fill="FFFFFF"/>
        <w:spacing w:before="0" w:beforeAutospacing="0" w:after="0" w:afterAutospacing="0" w:line="276" w:lineRule="auto"/>
        <w:ind w:left="567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        История и обществознание     </w:t>
      </w:r>
    </w:p>
    <w:p w:rsidR="00BB7A57" w:rsidRDefault="00BB7A57" w:rsidP="00BB7A57">
      <w:pPr>
        <w:pStyle w:val="a3"/>
        <w:shd w:val="clear" w:color="auto" w:fill="FFFFFF"/>
        <w:spacing w:before="0" w:beforeAutospacing="0" w:after="0" w:afterAutospacing="0" w:line="276" w:lineRule="auto"/>
        <w:ind w:left="567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        Математика, физика</w:t>
      </w:r>
    </w:p>
    <w:p w:rsidR="00BB7A57" w:rsidRDefault="00BB7A57" w:rsidP="00BB7A57">
      <w:pPr>
        <w:pStyle w:val="a3"/>
        <w:shd w:val="clear" w:color="auto" w:fill="FFFFFF"/>
        <w:spacing w:before="0" w:beforeAutospacing="0" w:after="0" w:afterAutospacing="0" w:line="276" w:lineRule="auto"/>
        <w:ind w:left="567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         Естественные науки (химия, биология, география, природоведение) 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ЧЛЕНСТВО В УЧЕНИЧЕСКОМ НАУЧНОМ ОБЩЕСТВЕ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Членом ученического научного общества может быть каждый ученик, успешно справляющийся с обучением и активно участвующий в научно-исследовательской работе. Решение о принятии в члены научного общества принимается на собрании действующих членов научного общества по рекомендации научного руководителя или администрации школы общим голосованием. Член ученического научного общества обязан: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а)  </w:t>
      </w:r>
      <w:r>
        <w:rPr>
          <w:color w:val="000000"/>
          <w:sz w:val="28"/>
          <w:szCs w:val="28"/>
        </w:rPr>
        <w:t>систематически вести научно-исследовательскую работу в одном из кружков или в индивидуальном порядке под руководством преподавателя;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  периодически выступать на заседаниях научного кружка с докладами, сообщениями;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принимать участие в ежегодной научной конференции школы;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 участвовать в окружных и областных конференциях и конкурсах научно-исследовательских работ, предметных олимпиадах;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вести работу по вовлечению в научное общество других учеников. Член ученического научного общества имеет право: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 представлять свои научные работы на школьные, окружные, областные конкурсы и конференции;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участвовать в экскурсиях и экспедициях ученического научного общества;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  быть направленным в командировки в другие школы, лагеря ученического актива и т.д.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Член ученического научного общества, нарушивший Устав, может быть исключен из общества решением собрания научного общества.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center"/>
        <w:rPr>
          <w:b/>
          <w:bCs/>
          <w:color w:val="000000"/>
          <w:sz w:val="28"/>
          <w:szCs w:val="28"/>
        </w:rPr>
      </w:pP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ОРГАНИЗАЦИОННАЯ СТРУКТУРА УЧЕНИЧЕСКОГО НАУЧНОГО ОБЩЕСТВА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Основной организационной формой ученического научного общества является научный кружок или группа по интересам.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школе действует собрание членов ученического научного общества, которое, собираясь не реже двух раз в год, выбирает Совет НОУ, обсуждает планы на будущее и анализирует проделанную работу.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руководство работой ученического научного общества возложено на  орган ученического самоуправления – Совет НОУ. Вопросы НОУ курирует заместитель директора по научно-методической работе, методист по научно-исследовательской работе, который также осуществляет учет результатов научно-исследовательской работы школьников и поощрение активистов. 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Базовым результатом работы общества является ежегодная научная конференция, на которую представляются лучшие работы школьников в текущем, учебном году по разным направлениям.</w:t>
      </w: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color w:val="000000"/>
          <w:sz w:val="28"/>
          <w:szCs w:val="28"/>
        </w:rPr>
      </w:pP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color w:val="000000"/>
        </w:rPr>
      </w:pP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color w:val="000000"/>
        </w:rPr>
      </w:pP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color w:val="000000"/>
        </w:rPr>
      </w:pPr>
    </w:p>
    <w:p w:rsidR="00BB7A57" w:rsidRDefault="00BB7A57" w:rsidP="00BB7A57">
      <w:pPr>
        <w:pStyle w:val="a3"/>
        <w:shd w:val="clear" w:color="auto" w:fill="FFFFFF"/>
        <w:spacing w:line="276" w:lineRule="auto"/>
        <w:ind w:firstLine="510"/>
        <w:jc w:val="both"/>
        <w:rPr>
          <w:color w:val="000000"/>
        </w:rPr>
      </w:pPr>
    </w:p>
    <w:p w:rsidR="00EA0BD2" w:rsidRDefault="00EA0BD2"/>
    <w:sectPr w:rsidR="00EA0BD2" w:rsidSect="00BB7A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A57"/>
    <w:rsid w:val="00BB7A57"/>
    <w:rsid w:val="00EA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dcterms:created xsi:type="dcterms:W3CDTF">2014-03-28T06:39:00Z</dcterms:created>
  <dcterms:modified xsi:type="dcterms:W3CDTF">2014-03-28T06:41:00Z</dcterms:modified>
</cp:coreProperties>
</file>